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C4" w:rsidRPr="002C7010" w:rsidRDefault="003829C4" w:rsidP="006A060D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2C7010">
        <w:rPr>
          <w:b/>
          <w:sz w:val="24"/>
        </w:rPr>
        <w:t>Children’s Books</w:t>
      </w:r>
    </w:p>
    <w:p w:rsidR="006A060D" w:rsidRDefault="006A060D" w:rsidP="006A060D">
      <w:pPr>
        <w:spacing w:after="0" w:line="240" w:lineRule="auto"/>
        <w:outlineLvl w:val="2"/>
        <w:rPr>
          <w:rFonts w:ascii="Calibri" w:eastAsia="Calibri" w:hAnsi="Calibri" w:cs="Myriad Pro"/>
          <w:bCs/>
          <w:color w:val="000000"/>
        </w:rPr>
      </w:pPr>
    </w:p>
    <w:p w:rsidR="00D46FA9" w:rsidRPr="00D46FA9" w:rsidRDefault="00D46FA9" w:rsidP="006A060D">
      <w:pPr>
        <w:spacing w:after="0" w:line="240" w:lineRule="auto"/>
        <w:outlineLvl w:val="2"/>
        <w:rPr>
          <w:rFonts w:ascii="Myriad Pro" w:eastAsia="Calibri" w:hAnsi="Myriad Pro" w:cs="Myriad Pro"/>
          <w:bCs/>
          <w:color w:val="000000"/>
          <w:sz w:val="30"/>
          <w:szCs w:val="30"/>
        </w:rPr>
      </w:pPr>
      <w:r w:rsidRPr="00D46FA9">
        <w:rPr>
          <w:rFonts w:ascii="Calibri" w:eastAsia="Calibri" w:hAnsi="Calibri" w:cs="Myriad Pro"/>
          <w:bCs/>
          <w:color w:val="000000"/>
        </w:rPr>
        <w:t>Children's Books that Include Diverse Family Structures</w:t>
      </w:r>
    </w:p>
    <w:p w:rsidR="00D46FA9" w:rsidRPr="00D46FA9" w:rsidRDefault="00DC1B39" w:rsidP="006A060D">
      <w:pPr>
        <w:spacing w:after="0" w:line="240" w:lineRule="auto"/>
        <w:outlineLvl w:val="2"/>
        <w:rPr>
          <w:rFonts w:ascii="Calibri" w:eastAsia="Calibri" w:hAnsi="Calibri" w:cs="Myriad Pro"/>
          <w:b/>
          <w:bCs/>
          <w:color w:val="000000"/>
          <w:sz w:val="20"/>
        </w:rPr>
      </w:pPr>
      <w:hyperlink r:id="rId5" w:history="1">
        <w:r w:rsidR="00D46FA9" w:rsidRPr="00D46FA9">
          <w:rPr>
            <w:rFonts w:ascii="Calibri" w:eastAsia="Calibri" w:hAnsi="Calibri" w:cs="Myriad Pro"/>
            <w:b/>
            <w:color w:val="0563C1"/>
            <w:sz w:val="20"/>
          </w:rPr>
          <w:t>http://eclkc.ohs.acf.hhs.gov/hslc/tta-system/family/docs/lgbt-children-books.pdf</w:t>
        </w:r>
      </w:hyperlink>
    </w:p>
    <w:p w:rsidR="00D46FA9" w:rsidRPr="006A060D" w:rsidRDefault="00D46FA9" w:rsidP="006A060D">
      <w:pPr>
        <w:spacing w:after="0" w:line="240" w:lineRule="auto"/>
        <w:rPr>
          <w:sz w:val="16"/>
        </w:rPr>
      </w:pPr>
    </w:p>
    <w:p w:rsidR="006A060D" w:rsidRDefault="0008510C" w:rsidP="006A060D">
      <w:pPr>
        <w:spacing w:after="0" w:line="240" w:lineRule="auto"/>
      </w:pPr>
      <w:r>
        <w:t>Indians in Chi</w:t>
      </w:r>
      <w:r w:rsidR="006A060D">
        <w:t xml:space="preserve">ldren’s Literature: Best Books </w:t>
      </w:r>
    </w:p>
    <w:p w:rsidR="0008510C" w:rsidRPr="006A060D" w:rsidRDefault="00DC1B39" w:rsidP="006A060D">
      <w:pPr>
        <w:spacing w:after="0" w:line="240" w:lineRule="auto"/>
        <w:rPr>
          <w:b/>
          <w:sz w:val="20"/>
        </w:rPr>
      </w:pPr>
      <w:hyperlink r:id="rId6" w:history="1">
        <w:r w:rsidR="0008510C" w:rsidRPr="006A060D">
          <w:rPr>
            <w:rStyle w:val="Hyperlink"/>
            <w:b/>
            <w:sz w:val="20"/>
            <w:u w:val="none"/>
          </w:rPr>
          <w:t>http://americanindiansinchildrensliterature.blogspot.com/p/best-books.html</w:t>
        </w:r>
      </w:hyperlink>
    </w:p>
    <w:p w:rsidR="00E9312C" w:rsidRPr="006A060D" w:rsidRDefault="00E9312C" w:rsidP="006A060D">
      <w:pPr>
        <w:spacing w:after="0" w:line="240" w:lineRule="auto"/>
        <w:rPr>
          <w:sz w:val="16"/>
        </w:rPr>
      </w:pPr>
    </w:p>
    <w:p w:rsidR="006A060D" w:rsidRDefault="00E9312C" w:rsidP="006A060D">
      <w:pPr>
        <w:spacing w:after="0" w:line="240" w:lineRule="auto"/>
      </w:pPr>
      <w:r>
        <w:t xml:space="preserve">Native Women’s History: American Indian Heritage </w:t>
      </w:r>
    </w:p>
    <w:p w:rsidR="0008510C" w:rsidRPr="006A060D" w:rsidRDefault="00DC1B39" w:rsidP="006A060D">
      <w:pPr>
        <w:spacing w:after="0" w:line="240" w:lineRule="auto"/>
        <w:rPr>
          <w:b/>
          <w:sz w:val="20"/>
        </w:rPr>
      </w:pPr>
      <w:hyperlink r:id="rId7" w:history="1">
        <w:r w:rsidR="00E9312C" w:rsidRPr="006A060D">
          <w:rPr>
            <w:rStyle w:val="Hyperlink"/>
            <w:b/>
            <w:sz w:val="20"/>
            <w:u w:val="none"/>
          </w:rPr>
          <w:t>http://www.colorincolorado.org/booklist/remarkable-girls-women-american-indian-heritage</w:t>
        </w:r>
      </w:hyperlink>
    </w:p>
    <w:p w:rsidR="00E9312C" w:rsidRPr="006A060D" w:rsidRDefault="00E9312C" w:rsidP="006A060D">
      <w:pPr>
        <w:spacing w:after="0" w:line="240" w:lineRule="auto"/>
        <w:rPr>
          <w:sz w:val="16"/>
        </w:rPr>
      </w:pPr>
    </w:p>
    <w:p w:rsidR="00E9312C" w:rsidRPr="006A060D" w:rsidRDefault="00E9312C" w:rsidP="006A060D">
      <w:pPr>
        <w:spacing w:after="0" w:line="240" w:lineRule="auto"/>
        <w:rPr>
          <w:b/>
          <w:sz w:val="20"/>
        </w:rPr>
      </w:pPr>
      <w:r>
        <w:t xml:space="preserve">Latinas Who Made a Difference </w:t>
      </w:r>
      <w:hyperlink r:id="rId8" w:history="1">
        <w:r w:rsidRPr="006A060D">
          <w:rPr>
            <w:rStyle w:val="Hyperlink"/>
            <w:b/>
            <w:sz w:val="20"/>
            <w:u w:val="none"/>
          </w:rPr>
          <w:t>http://www.colorincolorado.org/booklist/latinas-who-made-difference</w:t>
        </w:r>
      </w:hyperlink>
    </w:p>
    <w:p w:rsidR="00E9312C" w:rsidRPr="006A060D" w:rsidRDefault="00E9312C" w:rsidP="006A060D">
      <w:pPr>
        <w:spacing w:after="0" w:line="240" w:lineRule="auto"/>
        <w:rPr>
          <w:sz w:val="16"/>
        </w:rPr>
      </w:pPr>
    </w:p>
    <w:p w:rsidR="006A060D" w:rsidRDefault="00E9312C" w:rsidP="006A060D">
      <w:pPr>
        <w:spacing w:after="0" w:line="240" w:lineRule="auto"/>
      </w:pPr>
      <w:r>
        <w:t xml:space="preserve">Board Books and More: Hispanic Heritage </w:t>
      </w:r>
    </w:p>
    <w:p w:rsidR="00E9312C" w:rsidRPr="006A060D" w:rsidRDefault="00DC1B39" w:rsidP="006A060D">
      <w:pPr>
        <w:spacing w:after="0" w:line="240" w:lineRule="auto"/>
        <w:rPr>
          <w:b/>
          <w:sz w:val="20"/>
        </w:rPr>
      </w:pPr>
      <w:hyperlink r:id="rId9" w:history="1">
        <w:r w:rsidR="00E9312C" w:rsidRPr="006A060D">
          <w:rPr>
            <w:rStyle w:val="Hyperlink"/>
            <w:b/>
            <w:sz w:val="20"/>
            <w:u w:val="none"/>
          </w:rPr>
          <w:t>http://www.colorincolorado.org/booklist/board-books-and-more-hispanic-heritage</w:t>
        </w:r>
      </w:hyperlink>
    </w:p>
    <w:p w:rsidR="00E9312C" w:rsidRPr="006A060D" w:rsidRDefault="00E9312C" w:rsidP="006A060D">
      <w:pPr>
        <w:spacing w:after="0" w:line="240" w:lineRule="auto"/>
        <w:rPr>
          <w:sz w:val="16"/>
        </w:rPr>
      </w:pPr>
    </w:p>
    <w:p w:rsidR="003829C4" w:rsidRDefault="0008510C" w:rsidP="006A060D">
      <w:pPr>
        <w:spacing w:after="0" w:line="240" w:lineRule="auto"/>
      </w:pPr>
      <w:r>
        <w:t xml:space="preserve">50+ Picture Books </w:t>
      </w:r>
      <w:proofErr w:type="gramStart"/>
      <w:r>
        <w:t>About</w:t>
      </w:r>
      <w:proofErr w:type="gramEnd"/>
      <w:r>
        <w:t xml:space="preserve"> Mixed Race Families </w:t>
      </w:r>
      <w:hyperlink r:id="rId10" w:history="1">
        <w:r w:rsidRPr="006A060D">
          <w:rPr>
            <w:rStyle w:val="Hyperlink"/>
            <w:b/>
            <w:sz w:val="20"/>
            <w:u w:val="none"/>
          </w:rPr>
          <w:t>http://coloursofus.com/picture-books-about-mixed-race-families/</w:t>
        </w:r>
      </w:hyperlink>
    </w:p>
    <w:p w:rsidR="0008510C" w:rsidRPr="006A060D" w:rsidRDefault="0008510C" w:rsidP="006A060D">
      <w:pPr>
        <w:spacing w:after="0" w:line="240" w:lineRule="auto"/>
        <w:rPr>
          <w:sz w:val="16"/>
        </w:rPr>
      </w:pPr>
    </w:p>
    <w:p w:rsidR="006A060D" w:rsidRPr="006A060D" w:rsidRDefault="006A060D" w:rsidP="006A060D">
      <w:pPr>
        <w:spacing w:after="0" w:line="240" w:lineRule="auto"/>
      </w:pPr>
      <w:r>
        <w:t>Essential C</w:t>
      </w:r>
      <w:r w:rsidRPr="006A060D">
        <w:t>hildren</w:t>
      </w:r>
      <w:r>
        <w:t>’s Books to Empower Black Girls to Love Their H</w:t>
      </w:r>
      <w:r w:rsidRPr="006A060D">
        <w:t>air</w:t>
      </w:r>
    </w:p>
    <w:p w:rsidR="006A060D" w:rsidRPr="006A060D" w:rsidRDefault="00DC1B39" w:rsidP="006A060D">
      <w:pPr>
        <w:spacing w:after="0" w:line="240" w:lineRule="auto"/>
        <w:rPr>
          <w:b/>
          <w:sz w:val="20"/>
        </w:rPr>
      </w:pPr>
      <w:hyperlink r:id="rId11" w:history="1">
        <w:r w:rsidR="006A060D" w:rsidRPr="006A060D">
          <w:rPr>
            <w:b/>
            <w:color w:val="0000FF"/>
            <w:sz w:val="20"/>
          </w:rPr>
          <w:t>https://binoandfinoshop.com/blogs/news/a-list-of-essential-childrens-books-to-empower-black-girls-to-love-their-hair</w:t>
        </w:r>
      </w:hyperlink>
    </w:p>
    <w:p w:rsidR="006A060D" w:rsidRPr="006A060D" w:rsidRDefault="006A060D" w:rsidP="006A060D">
      <w:pPr>
        <w:spacing w:after="0" w:line="240" w:lineRule="auto"/>
        <w:outlineLvl w:val="0"/>
        <w:rPr>
          <w:rFonts w:eastAsia="Times New Roman" w:cs="Times New Roman"/>
          <w:bCs/>
          <w:kern w:val="36"/>
          <w:sz w:val="16"/>
          <w:szCs w:val="24"/>
        </w:rPr>
      </w:pPr>
    </w:p>
    <w:p w:rsidR="003829C4" w:rsidRPr="006A060D" w:rsidRDefault="003829C4" w:rsidP="006A060D">
      <w:pPr>
        <w:spacing w:after="0" w:line="240" w:lineRule="auto"/>
      </w:pPr>
      <w:r w:rsidRPr="006A060D">
        <w:t>10 Books That Empower Kids to Stand Up and Speak Out</w:t>
      </w:r>
    </w:p>
    <w:p w:rsidR="003829C4" w:rsidRPr="006A060D" w:rsidRDefault="00DC1B39" w:rsidP="006A060D">
      <w:pPr>
        <w:spacing w:after="0" w:line="240" w:lineRule="auto"/>
        <w:rPr>
          <w:rStyle w:val="Hyperlink"/>
          <w:b/>
          <w:sz w:val="20"/>
          <w:u w:val="none"/>
        </w:rPr>
      </w:pPr>
      <w:hyperlink r:id="rId12" w:history="1">
        <w:r w:rsidR="003829C4" w:rsidRPr="006A060D">
          <w:rPr>
            <w:rStyle w:val="Hyperlink"/>
            <w:b/>
            <w:sz w:val="20"/>
            <w:u w:val="none"/>
          </w:rPr>
          <w:t>http://www.readbrightly.com/10-books-empower-kids-stand-speak/</w:t>
        </w:r>
      </w:hyperlink>
    </w:p>
    <w:p w:rsidR="006A060D" w:rsidRPr="006A060D" w:rsidRDefault="006A060D" w:rsidP="006A060D">
      <w:pPr>
        <w:spacing w:after="0" w:line="240" w:lineRule="auto"/>
        <w:rPr>
          <w:rStyle w:val="Hyperlink"/>
          <w:b/>
          <w:sz w:val="16"/>
          <w:u w:val="none"/>
        </w:rPr>
      </w:pPr>
    </w:p>
    <w:p w:rsidR="002E36BC" w:rsidRPr="006A060D" w:rsidRDefault="006A060D" w:rsidP="006A060D">
      <w:pPr>
        <w:spacing w:after="0" w:line="240" w:lineRule="auto"/>
        <w:rPr>
          <w:rStyle w:val="Hyperlink"/>
          <w:b/>
          <w:sz w:val="20"/>
          <w:u w:val="none"/>
        </w:rPr>
      </w:pPr>
      <w:r w:rsidRPr="006A060D">
        <w:rPr>
          <w:rStyle w:val="Hyperlink"/>
          <w:color w:val="auto"/>
          <w:u w:val="none"/>
        </w:rPr>
        <w:t>Center on the Social and Emotional Foundations for Early Childhood</w:t>
      </w:r>
      <w:r w:rsidR="002E36BC" w:rsidRPr="006A060D">
        <w:rPr>
          <w:rStyle w:val="Hyperlink"/>
          <w:color w:val="auto"/>
          <w:u w:val="none"/>
        </w:rPr>
        <w:t xml:space="preserve"> Children’s Book </w:t>
      </w:r>
      <w:proofErr w:type="gramStart"/>
      <w:r w:rsidR="002E36BC" w:rsidRPr="006A060D">
        <w:rPr>
          <w:rStyle w:val="Hyperlink"/>
          <w:color w:val="auto"/>
          <w:u w:val="none"/>
        </w:rPr>
        <w:t>List</w:t>
      </w:r>
      <w:r w:rsidR="002E36BC" w:rsidRPr="006A060D">
        <w:rPr>
          <w:rStyle w:val="Hyperlink"/>
          <w:b/>
          <w:color w:val="auto"/>
          <w:u w:val="none"/>
        </w:rPr>
        <w:t xml:space="preserve">  </w:t>
      </w:r>
      <w:proofErr w:type="gramEnd"/>
      <w:hyperlink r:id="rId13" w:history="1">
        <w:r w:rsidR="002E36BC" w:rsidRPr="006A060D">
          <w:rPr>
            <w:rStyle w:val="Hyperlink"/>
            <w:b/>
            <w:sz w:val="20"/>
            <w:u w:val="none"/>
          </w:rPr>
          <w:t>http://csefel.vanderbilt.edu/documents/booklist.pdf</w:t>
        </w:r>
      </w:hyperlink>
    </w:p>
    <w:p w:rsidR="006A060D" w:rsidRPr="006A060D" w:rsidRDefault="006A060D" w:rsidP="006A060D">
      <w:pPr>
        <w:spacing w:after="0" w:line="240" w:lineRule="auto"/>
        <w:rPr>
          <w:b/>
          <w:sz w:val="16"/>
        </w:rPr>
      </w:pPr>
    </w:p>
    <w:p w:rsidR="00AE18C7" w:rsidRDefault="00AE18C7" w:rsidP="006A060D">
      <w:pPr>
        <w:spacing w:after="0" w:line="240" w:lineRule="auto"/>
        <w:rPr>
          <w:b/>
        </w:rPr>
      </w:pPr>
      <w:r w:rsidRPr="006A060D">
        <w:t>Guide for Selecting Anti-Bias Children’s Books</w:t>
      </w:r>
      <w:r w:rsidRPr="006A060D">
        <w:rPr>
          <w:b/>
        </w:rPr>
        <w:t xml:space="preserve"> </w:t>
      </w:r>
      <w:hyperlink r:id="rId14" w:history="1">
        <w:r w:rsidRPr="006A060D">
          <w:rPr>
            <w:rStyle w:val="Hyperlink"/>
            <w:b/>
            <w:sz w:val="20"/>
            <w:u w:val="none"/>
          </w:rPr>
          <w:t>http://www.tfcbooks.org/guide-anti-bias-childrens-books</w:t>
        </w:r>
      </w:hyperlink>
    </w:p>
    <w:p w:rsidR="006A060D" w:rsidRPr="006A060D" w:rsidRDefault="006A060D" w:rsidP="006A060D">
      <w:pPr>
        <w:spacing w:after="0" w:line="240" w:lineRule="auto"/>
        <w:rPr>
          <w:sz w:val="16"/>
        </w:rPr>
      </w:pPr>
    </w:p>
    <w:p w:rsidR="001B4B31" w:rsidRDefault="001B4B31" w:rsidP="006A060D">
      <w:pPr>
        <w:spacing w:after="0" w:line="240" w:lineRule="auto"/>
      </w:pPr>
      <w:r>
        <w:t>African-American Experience Children’s Literary Reference Guide (2011-2016)</w:t>
      </w:r>
    </w:p>
    <w:p w:rsidR="003829C4" w:rsidRDefault="00DC1B39" w:rsidP="006A060D">
      <w:pPr>
        <w:spacing w:after="0" w:line="240" w:lineRule="auto"/>
        <w:rPr>
          <w:rStyle w:val="Hyperlink"/>
          <w:b/>
          <w:sz w:val="20"/>
          <w:u w:val="none"/>
        </w:rPr>
      </w:pPr>
      <w:hyperlink r:id="rId15" w:history="1">
        <w:r w:rsidR="001B4B31" w:rsidRPr="006A060D">
          <w:rPr>
            <w:rStyle w:val="Hyperlink"/>
            <w:b/>
            <w:sz w:val="20"/>
            <w:u w:val="none"/>
          </w:rPr>
          <w:t>http://blogs.slj.com/afuse8production/2016/02/01/african-american-experience-childrens-literary-reference-guide-2011-2016/</w:t>
        </w:r>
      </w:hyperlink>
    </w:p>
    <w:p w:rsidR="006A060D" w:rsidRPr="006A060D" w:rsidRDefault="006A060D" w:rsidP="006A060D">
      <w:pPr>
        <w:spacing w:after="0" w:line="240" w:lineRule="auto"/>
        <w:rPr>
          <w:b/>
          <w:sz w:val="16"/>
        </w:rPr>
      </w:pPr>
    </w:p>
    <w:p w:rsidR="001B4B31" w:rsidRDefault="00416C92" w:rsidP="006A060D">
      <w:pPr>
        <w:spacing w:after="0" w:line="240" w:lineRule="auto"/>
      </w:pPr>
      <w:r>
        <w:t xml:space="preserve">Top 100+ Recommended African-American Children’s Books </w:t>
      </w:r>
      <w:hyperlink r:id="rId16" w:history="1">
        <w:r w:rsidRPr="006A060D">
          <w:rPr>
            <w:rStyle w:val="Hyperlink"/>
            <w:b/>
            <w:sz w:val="20"/>
            <w:u w:val="none"/>
          </w:rPr>
          <w:t>http://aalbc.com/books/children.php</w:t>
        </w:r>
      </w:hyperlink>
    </w:p>
    <w:p w:rsidR="006A060D" w:rsidRPr="006A060D" w:rsidRDefault="006A060D" w:rsidP="006A060D">
      <w:pPr>
        <w:spacing w:after="0" w:line="240" w:lineRule="auto"/>
        <w:rPr>
          <w:sz w:val="16"/>
        </w:rPr>
      </w:pPr>
    </w:p>
    <w:p w:rsidR="00416C92" w:rsidRPr="006A060D" w:rsidRDefault="002C7010" w:rsidP="006A060D">
      <w:pPr>
        <w:spacing w:after="0" w:line="240" w:lineRule="auto"/>
        <w:rPr>
          <w:b/>
          <w:sz w:val="20"/>
        </w:rPr>
      </w:pPr>
      <w:r>
        <w:t xml:space="preserve">The End of Bullying Begins with Me: Bullying Prevention Books for Young Children </w:t>
      </w:r>
      <w:hyperlink r:id="rId17" w:history="1">
        <w:r w:rsidRPr="006A060D">
          <w:rPr>
            <w:rStyle w:val="Hyperlink"/>
            <w:b/>
            <w:sz w:val="20"/>
            <w:u w:val="none"/>
          </w:rPr>
          <w:t>http://www.amightygirl.com/blog?p=10255</w:t>
        </w:r>
      </w:hyperlink>
    </w:p>
    <w:p w:rsidR="006A060D" w:rsidRPr="006A060D" w:rsidRDefault="006A060D" w:rsidP="006A060D">
      <w:pPr>
        <w:pStyle w:val="ListParagraph"/>
        <w:ind w:hanging="360"/>
        <w:rPr>
          <w:sz w:val="16"/>
          <w:szCs w:val="24"/>
        </w:rPr>
      </w:pPr>
    </w:p>
    <w:p w:rsidR="000C5D17" w:rsidRPr="006A060D" w:rsidRDefault="000C5D17" w:rsidP="006A060D">
      <w:pPr>
        <w:spacing w:after="0" w:line="240" w:lineRule="auto"/>
        <w:rPr>
          <w:sz w:val="24"/>
          <w:szCs w:val="24"/>
        </w:rPr>
      </w:pPr>
      <w:r w:rsidRPr="006A060D">
        <w:rPr>
          <w:szCs w:val="24"/>
        </w:rPr>
        <w:t xml:space="preserve">Children’s Books that Break Gender Role Stereotypes </w:t>
      </w:r>
      <w:hyperlink r:id="rId18" w:history="1">
        <w:r w:rsidRPr="006A060D">
          <w:rPr>
            <w:rStyle w:val="Hyperlink"/>
            <w:b/>
            <w:bCs/>
            <w:sz w:val="20"/>
            <w:szCs w:val="20"/>
            <w:u w:val="none"/>
          </w:rPr>
          <w:t>http://journal.naeyc.org/btj/200303/Books4Children.pdf</w:t>
        </w:r>
      </w:hyperlink>
    </w:p>
    <w:p w:rsidR="006A060D" w:rsidRPr="006A060D" w:rsidRDefault="006A060D" w:rsidP="006A060D">
      <w:pPr>
        <w:spacing w:after="0" w:line="240" w:lineRule="auto"/>
        <w:rPr>
          <w:sz w:val="16"/>
          <w:szCs w:val="24"/>
        </w:rPr>
      </w:pPr>
    </w:p>
    <w:p w:rsidR="006A060D" w:rsidRPr="006A060D" w:rsidRDefault="000C5D17" w:rsidP="006A060D">
      <w:pPr>
        <w:spacing w:after="0" w:line="240" w:lineRule="auto"/>
        <w:rPr>
          <w:szCs w:val="24"/>
        </w:rPr>
      </w:pPr>
      <w:r w:rsidRPr="006A060D">
        <w:rPr>
          <w:szCs w:val="24"/>
        </w:rPr>
        <w:t xml:space="preserve">12 Children’s Books that Challenge Traditional Gender Roles </w:t>
      </w:r>
    </w:p>
    <w:p w:rsidR="000C5D17" w:rsidRPr="006A060D" w:rsidRDefault="00DC1B39" w:rsidP="006A060D">
      <w:pPr>
        <w:spacing w:after="0" w:line="240" w:lineRule="auto"/>
        <w:rPr>
          <w:b/>
          <w:bCs/>
          <w:sz w:val="20"/>
          <w:szCs w:val="20"/>
        </w:rPr>
      </w:pPr>
      <w:hyperlink r:id="rId19" w:history="1">
        <w:r w:rsidR="000C5D17" w:rsidRPr="006A060D">
          <w:rPr>
            <w:rStyle w:val="Hyperlink"/>
            <w:b/>
            <w:bCs/>
            <w:sz w:val="20"/>
            <w:szCs w:val="20"/>
            <w:u w:val="none"/>
          </w:rPr>
          <w:t>http://humaneeducation.org/blog/2012/06/11/12-childrens-picture-books-that-challenge-traditional-gender-roles/</w:t>
        </w:r>
      </w:hyperlink>
    </w:p>
    <w:p w:rsidR="006A060D" w:rsidRPr="006A060D" w:rsidRDefault="006A060D" w:rsidP="006A060D">
      <w:pPr>
        <w:spacing w:after="0" w:line="240" w:lineRule="auto"/>
        <w:rPr>
          <w:sz w:val="16"/>
          <w:szCs w:val="24"/>
        </w:rPr>
      </w:pPr>
    </w:p>
    <w:p w:rsidR="006A060D" w:rsidRDefault="000C5D17" w:rsidP="006A060D">
      <w:pPr>
        <w:spacing w:after="0" w:line="240" w:lineRule="auto"/>
      </w:pPr>
      <w:r w:rsidRPr="006A060D">
        <w:rPr>
          <w:szCs w:val="24"/>
        </w:rPr>
        <w:t xml:space="preserve">Looking at Gender Identity with Children’s Books </w:t>
      </w:r>
    </w:p>
    <w:p w:rsidR="000C5D17" w:rsidRPr="006A060D" w:rsidRDefault="00DC1B39" w:rsidP="006A060D">
      <w:pPr>
        <w:spacing w:after="0" w:line="240" w:lineRule="auto"/>
        <w:rPr>
          <w:sz w:val="24"/>
          <w:szCs w:val="24"/>
        </w:rPr>
      </w:pPr>
      <w:hyperlink r:id="rId20" w:history="1">
        <w:r w:rsidR="000C5D17" w:rsidRPr="006A060D">
          <w:rPr>
            <w:rStyle w:val="Hyperlink"/>
            <w:b/>
            <w:bCs/>
            <w:sz w:val="20"/>
            <w:szCs w:val="20"/>
            <w:u w:val="none"/>
          </w:rPr>
          <w:t>http://www.welcomingschools.org/pages/looking-at-gender-identity-with-childrens-books</w:t>
        </w:r>
      </w:hyperlink>
    </w:p>
    <w:p w:rsidR="000C5D17" w:rsidRPr="006A060D" w:rsidRDefault="000C5D17" w:rsidP="006A060D">
      <w:pPr>
        <w:pStyle w:val="ListParagraph"/>
        <w:rPr>
          <w:sz w:val="16"/>
          <w:szCs w:val="24"/>
        </w:rPr>
      </w:pPr>
    </w:p>
    <w:p w:rsidR="006A060D" w:rsidRDefault="000C5D17" w:rsidP="006A060D">
      <w:pPr>
        <w:spacing w:after="0" w:line="240" w:lineRule="auto"/>
        <w:rPr>
          <w:szCs w:val="24"/>
        </w:rPr>
      </w:pPr>
      <w:r w:rsidRPr="006A060D">
        <w:rPr>
          <w:szCs w:val="24"/>
        </w:rPr>
        <w:t xml:space="preserve">Children’s Books on Bullying/Friendship Issues </w:t>
      </w:r>
    </w:p>
    <w:p w:rsidR="000C5D17" w:rsidRPr="006A060D" w:rsidRDefault="00DC1B39" w:rsidP="006A060D">
      <w:pPr>
        <w:spacing w:after="0" w:line="240" w:lineRule="auto"/>
        <w:rPr>
          <w:b/>
          <w:bCs/>
          <w:sz w:val="20"/>
          <w:szCs w:val="20"/>
        </w:rPr>
      </w:pPr>
      <w:hyperlink r:id="rId21" w:history="1">
        <w:r w:rsidR="000C5D17" w:rsidRPr="006A060D">
          <w:rPr>
            <w:rStyle w:val="Hyperlink"/>
            <w:b/>
            <w:bCs/>
            <w:sz w:val="20"/>
            <w:szCs w:val="20"/>
            <w:u w:val="none"/>
          </w:rPr>
          <w:t>http://www.k12.wa.us/safetycenter/BullyingHarassment/WorkGroup/RecommendedBooks.pdf</w:t>
        </w:r>
      </w:hyperlink>
    </w:p>
    <w:p w:rsidR="000C5D17" w:rsidRPr="006A060D" w:rsidRDefault="00DC1B39" w:rsidP="006A060D">
      <w:pPr>
        <w:spacing w:after="0" w:line="240" w:lineRule="auto"/>
        <w:rPr>
          <w:rStyle w:val="Hyperlink"/>
          <w:b/>
          <w:bCs/>
          <w:sz w:val="20"/>
          <w:szCs w:val="20"/>
          <w:u w:val="none"/>
        </w:rPr>
      </w:pPr>
      <w:hyperlink r:id="rId22" w:history="1">
        <w:r w:rsidR="000C5D17" w:rsidRPr="006A060D">
          <w:rPr>
            <w:rStyle w:val="Hyperlink"/>
            <w:b/>
            <w:bCs/>
            <w:sz w:val="20"/>
            <w:szCs w:val="20"/>
            <w:u w:val="none"/>
          </w:rPr>
          <w:t>http://www.best-childrens-books.com/childrens-books-about-bullying.html</w:t>
        </w:r>
      </w:hyperlink>
    </w:p>
    <w:p w:rsidR="006A060D" w:rsidRPr="006A060D" w:rsidRDefault="006A060D" w:rsidP="006A060D">
      <w:pPr>
        <w:pStyle w:val="ListParagraph"/>
        <w:ind w:hanging="360"/>
        <w:rPr>
          <w:b/>
          <w:bCs/>
          <w:sz w:val="16"/>
          <w:szCs w:val="20"/>
        </w:rPr>
      </w:pPr>
    </w:p>
    <w:p w:rsidR="006A060D" w:rsidRDefault="000C5D17" w:rsidP="006A060D">
      <w:pPr>
        <w:spacing w:after="0" w:line="240" w:lineRule="auto"/>
      </w:pPr>
      <w:r>
        <w:t xml:space="preserve">Culturally Relevant Books in the ELL Classroom </w:t>
      </w:r>
    </w:p>
    <w:p w:rsidR="002C7010" w:rsidRPr="006A060D" w:rsidRDefault="00DC1B39" w:rsidP="006A060D">
      <w:pPr>
        <w:spacing w:after="0" w:line="240" w:lineRule="auto"/>
        <w:rPr>
          <w:sz w:val="20"/>
        </w:rPr>
      </w:pPr>
      <w:hyperlink r:id="rId23" w:history="1">
        <w:r w:rsidR="000C5D17" w:rsidRPr="006A060D">
          <w:rPr>
            <w:rStyle w:val="Hyperlink"/>
            <w:b/>
            <w:sz w:val="20"/>
            <w:u w:val="none"/>
          </w:rPr>
          <w:t>http://www.colorincolorado.org/article/culturally-relevant-books-ell-classroom</w:t>
        </w:r>
      </w:hyperlink>
    </w:p>
    <w:p w:rsidR="003829C4" w:rsidRDefault="003829C4" w:rsidP="006A060D">
      <w:pPr>
        <w:spacing w:after="0" w:line="360" w:lineRule="auto"/>
      </w:pPr>
    </w:p>
    <w:sectPr w:rsidR="003829C4" w:rsidSect="006A060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E24CD"/>
    <w:multiLevelType w:val="hybridMultilevel"/>
    <w:tmpl w:val="F84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C4"/>
    <w:rsid w:val="00011CEE"/>
    <w:rsid w:val="0008510C"/>
    <w:rsid w:val="000C5D17"/>
    <w:rsid w:val="00167391"/>
    <w:rsid w:val="001B4B31"/>
    <w:rsid w:val="002C7010"/>
    <w:rsid w:val="002E36BC"/>
    <w:rsid w:val="003829C4"/>
    <w:rsid w:val="004139A6"/>
    <w:rsid w:val="00416C92"/>
    <w:rsid w:val="006216E5"/>
    <w:rsid w:val="006A060D"/>
    <w:rsid w:val="00AE18C7"/>
    <w:rsid w:val="00B37E21"/>
    <w:rsid w:val="00D46FA9"/>
    <w:rsid w:val="00DC1B39"/>
    <w:rsid w:val="00E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59F6A-72E3-43FC-A238-136BFF9F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9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D17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A0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incolorado.org/booklist/latinas-who-made-difference" TargetMode="External"/><Relationship Id="rId13" Type="http://schemas.openxmlformats.org/officeDocument/2006/relationships/hyperlink" Target="http://csefel.vanderbilt.edu/documents/booklist.pdf" TargetMode="External"/><Relationship Id="rId18" Type="http://schemas.openxmlformats.org/officeDocument/2006/relationships/hyperlink" Target="http://journal.naeyc.org/btj/200303/Books4Childre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12.wa.us/safetycenter/BullyingHarassment/WorkGroup/RecommendedBooks.pdf" TargetMode="External"/><Relationship Id="rId7" Type="http://schemas.openxmlformats.org/officeDocument/2006/relationships/hyperlink" Target="http://www.colorincolorado.org/booklist/remarkable-girls-women-american-indian-heritage" TargetMode="External"/><Relationship Id="rId12" Type="http://schemas.openxmlformats.org/officeDocument/2006/relationships/hyperlink" Target="http://www.readbrightly.com/10-books-empower-kids-stand-speak/" TargetMode="External"/><Relationship Id="rId17" Type="http://schemas.openxmlformats.org/officeDocument/2006/relationships/hyperlink" Target="http://www.amightygirl.com/blog?p=1025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albc.com/books/children.php" TargetMode="External"/><Relationship Id="rId20" Type="http://schemas.openxmlformats.org/officeDocument/2006/relationships/hyperlink" Target="http://www.welcomingschools.org/pages/looking-at-gender-identity-with-childrens-boo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mericanindiansinchildrensliterature.blogspot.com/p/best-books.html" TargetMode="External"/><Relationship Id="rId11" Type="http://schemas.openxmlformats.org/officeDocument/2006/relationships/hyperlink" Target="https://binoandfinoshop.com/blogs/news/a-list-of-essential-childrens-books-to-empower-black-girls-to-love-their-hai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clkc.ohs.acf.hhs.gov/hslc/tta-system/family/docs/lgbt-children-books.pdf" TargetMode="External"/><Relationship Id="rId15" Type="http://schemas.openxmlformats.org/officeDocument/2006/relationships/hyperlink" Target="http://blogs.slj.com/afuse8production/2016/02/01/african-american-experience-childrens-literary-reference-guide-2011-2016/" TargetMode="External"/><Relationship Id="rId23" Type="http://schemas.openxmlformats.org/officeDocument/2006/relationships/hyperlink" Target="http://www.colorincolorado.org/article/culturally-relevant-books-ell-classroom" TargetMode="External"/><Relationship Id="rId10" Type="http://schemas.openxmlformats.org/officeDocument/2006/relationships/hyperlink" Target="http://coloursofus.com/picture-books-about-mixed-race-families/" TargetMode="External"/><Relationship Id="rId19" Type="http://schemas.openxmlformats.org/officeDocument/2006/relationships/hyperlink" Target="http://humaneeducation.org/blog/2012/06/11/12-childrens-picture-books-that-challenge-traditional-gender-ro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orincolorado.org/booklist/board-books-and-more-hispanic-heritage" TargetMode="External"/><Relationship Id="rId14" Type="http://schemas.openxmlformats.org/officeDocument/2006/relationships/hyperlink" Target="http://www.tfcbooks.org/guide-anti-bias-childrens-books" TargetMode="External"/><Relationship Id="rId22" Type="http://schemas.openxmlformats.org/officeDocument/2006/relationships/hyperlink" Target="http://www.best-childrens-books.com/childrens-books-about-bully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Catlett, Camille</dc:creator>
  <cp:keywords/>
  <dc:description/>
  <cp:lastModifiedBy>Mom</cp:lastModifiedBy>
  <cp:revision>2</cp:revision>
  <dcterms:created xsi:type="dcterms:W3CDTF">2016-10-28T15:51:00Z</dcterms:created>
  <dcterms:modified xsi:type="dcterms:W3CDTF">2016-10-28T15:51:00Z</dcterms:modified>
</cp:coreProperties>
</file>